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argin-top:-7.3pt;mso-position-vertical-relative:text;mso-position-horizontal-relative:text;position:absolute;height:23.9pt;width:97.15pt;margin-left:-37.75pt;z-index:2;" o:spid="_x0000_s1026" o:allowincell="t" o:allowoverlap="t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様式第１号</w:t>
                  </w:r>
                  <w:r>
                    <w:rPr>
                      <w:rFonts w:hint="default"/>
                    </w:rPr>
                    <w:t xml:space="preserve"> </w:t>
                  </w:r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行政区活動補助金額計算書</w:t>
      </w:r>
    </w:p>
    <w:p>
      <w:pPr>
        <w:pStyle w:val="0"/>
        <w:outlineLvl w:val="0"/>
        <w:rPr>
          <w:rFonts w:hint="default" w:ascii="ＭＳ ゴシック" w:hAnsi="ＭＳ ゴシック" w:eastAsia="ＭＳ ゴシック"/>
          <w:b w:val="1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  <w:shd w:val="pct15" w:color="auto" w:fill="FFFFFF"/>
        </w:rPr>
        <w:t>１．補助金の内訳等　</w:t>
      </w:r>
    </w:p>
    <w:p>
      <w:pPr>
        <w:pStyle w:val="0"/>
        <w:numPr>
          <w:ilvl w:val="0"/>
          <w:numId w:val="1"/>
        </w:numPr>
        <w:outlineLvl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30.85pt;mso-position-vertical-relative:text;mso-position-horizontal-relative:text;position:absolute;height:36.75pt;width:444.7pt;margin-left:7.4pt;z-index:2;" o:allowincell="t" filled="t" stroked="t" strokecolor="#7f7f7f" strokeweight="4.5pt" o:spt="202" type="#_x0000_t202">
            <v:fill/>
            <v:stroke linestyle="thickThin" joinstyle="miter"/>
            <v:textbox style="layout-flow:horizontal;" inset="2.0637499999999998mm,3.0499999999999994mm,2.0637499999999998mm,0mm">
              <w:txbxContent>
                <w:p>
                  <w:pPr>
                    <w:pStyle w:val="0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>1,500</w:t>
                  </w:r>
                  <w:r>
                    <w:rPr>
                      <w:rFonts w:hint="eastAsia"/>
                      <w:sz w:val="24"/>
                    </w:rPr>
                    <w:t>円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×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　　　　世帯　</w:t>
                  </w:r>
                  <w:r>
                    <w:rPr>
                      <w:rFonts w:hint="eastAsia"/>
                      <w:sz w:val="24"/>
                    </w:rPr>
                    <w:t>　＝</w:t>
                  </w:r>
                  <w:r>
                    <w:rPr>
                      <w:rFonts w:hint="default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　　　　　　　　</w:t>
                  </w:r>
                  <w:r>
                    <w:rPr>
                      <w:rFonts w:hint="default"/>
                      <w:sz w:val="24"/>
                      <w:u w:val="single" w:color="auto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円　</w:t>
                  </w:r>
                  <w:r>
                    <w:rPr>
                      <w:rFonts w:hint="eastAsia"/>
                      <w:sz w:val="24"/>
                    </w:rPr>
                    <w:t>・・・</w:t>
                  </w:r>
                  <w:r>
                    <w:rPr>
                      <w:rFonts w:hint="eastAsia"/>
                      <w:b w:val="1"/>
                      <w:sz w:val="24"/>
                    </w:rPr>
                    <w:t>①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ゴシック" w:hAnsi="ＭＳ ゴシック" w:eastAsia="ＭＳ ゴシック"/>
          <w:b w:val="1"/>
          <w:sz w:val="24"/>
        </w:rPr>
        <w:t>行政区運営補助金（１世帯あたり</w:t>
      </w:r>
      <w:r>
        <w:rPr>
          <w:rFonts w:hint="default" w:ascii="ＭＳ ゴシック" w:hAnsi="ＭＳ ゴシック" w:eastAsia="ＭＳ ゴシック"/>
          <w:b w:val="1"/>
          <w:sz w:val="24"/>
        </w:rPr>
        <w:t>1</w:t>
      </w:r>
      <w:r>
        <w:rPr>
          <w:rFonts w:hint="eastAsia" w:ascii="ＭＳ ゴシック" w:hAnsi="ＭＳ ゴシック" w:eastAsia="ＭＳ ゴシック"/>
          <w:b w:val="1"/>
          <w:sz w:val="24"/>
        </w:rPr>
        <w:t>，</w:t>
      </w:r>
      <w:r>
        <w:rPr>
          <w:rFonts w:hint="default" w:ascii="ＭＳ ゴシック" w:hAnsi="ＭＳ ゴシック" w:eastAsia="ＭＳ ゴシック"/>
          <w:b w:val="1"/>
          <w:sz w:val="24"/>
        </w:rPr>
        <w:t>500</w:t>
      </w:r>
      <w:r>
        <w:rPr>
          <w:rFonts w:hint="eastAsia" w:ascii="ＭＳ ゴシック" w:hAnsi="ＭＳ ゴシック" w:eastAsia="ＭＳ ゴシック"/>
          <w:b w:val="1"/>
          <w:sz w:val="24"/>
        </w:rPr>
        <w:t>円）</w:t>
      </w:r>
    </w:p>
    <w:p>
      <w:pPr>
        <w:pStyle w:val="0"/>
        <w:ind w:left="360"/>
        <w:rPr>
          <w:rFonts w:hint="default"/>
          <w:sz w:val="24"/>
        </w:rPr>
      </w:pPr>
    </w:p>
    <w:p>
      <w:pPr>
        <w:pStyle w:val="0"/>
        <w:ind w:left="360"/>
        <w:rPr>
          <w:rFonts w:hint="default"/>
          <w:sz w:val="24"/>
        </w:rPr>
      </w:pPr>
    </w:p>
    <w:p>
      <w:pPr>
        <w:pStyle w:val="0"/>
        <w:ind w:left="36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地域づくり活動補助金</w:t>
      </w:r>
    </w:p>
    <w:p>
      <w:pPr>
        <w:pStyle w:val="0"/>
        <w:snapToGrid w:val="0"/>
        <w:ind w:left="284"/>
        <w:rPr>
          <w:rFonts w:hint="default"/>
          <w:sz w:val="24"/>
        </w:rPr>
      </w:pPr>
      <w:r>
        <w:rPr>
          <w:rFonts w:hint="eastAsia"/>
          <w:sz w:val="24"/>
        </w:rPr>
        <w:t>　予算額の合計金額【下表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Century" w:hAnsi="Century"/>
          <w:position w:val="3"/>
          <w:sz w:val="24"/>
        </w:rPr>
        <w:instrText>a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】の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分の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以内。ただし、</w:t>
      </w:r>
      <w:r>
        <w:rPr>
          <w:rFonts w:hint="default"/>
          <w:sz w:val="24"/>
        </w:rPr>
        <w:t>700</w:t>
      </w:r>
      <w:r>
        <w:rPr>
          <w:rFonts w:hint="eastAsia"/>
          <w:sz w:val="24"/>
        </w:rPr>
        <w:t>円に世帯数を乗じた額を限度とする。</w:t>
      </w:r>
    </w:p>
    <w:tbl>
      <w:tblPr>
        <w:tblStyle w:val="11"/>
        <w:tblW w:w="921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403"/>
        <w:gridCol w:w="3685"/>
        <w:gridCol w:w="2127"/>
      </w:tblGrid>
      <w:tr>
        <w:trPr/>
        <w:tc>
          <w:tcPr>
            <w:tcW w:w="3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1"/>
                <w:w w:val="92"/>
                <w:sz w:val="24"/>
                <w:fitText w:val="3120" w:id="1"/>
              </w:rPr>
              <w:t>(</w:t>
            </w:r>
            <w:r>
              <w:rPr>
                <w:rFonts w:hint="eastAsia"/>
                <w:spacing w:val="1"/>
                <w:w w:val="92"/>
                <w:sz w:val="24"/>
                <w:fitText w:val="3120" w:id="1"/>
              </w:rPr>
              <w:t>１つ選んで○を付けて下さい</w:t>
            </w:r>
            <w:r>
              <w:rPr>
                <w:rFonts w:hint="default"/>
                <w:spacing w:val="21"/>
                <w:w w:val="92"/>
                <w:sz w:val="24"/>
                <w:fitText w:val="3120" w:id="1"/>
              </w:rPr>
              <w:t>)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活動名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予算額（円）</w:t>
            </w:r>
          </w:p>
        </w:tc>
      </w:tr>
      <w:tr>
        <w:trPr>
          <w:trHeight w:val="944" w:hRule="atLeast"/>
        </w:trPr>
        <w:tc>
          <w:tcPr>
            <w:tcW w:w="3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72" w:firstLineChars="149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2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2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3"/>
              </w:rPr>
              <w:t>広</w:t>
            </w:r>
            <w:r>
              <w:rPr>
                <w:rFonts w:hint="eastAsia"/>
                <w:sz w:val="22"/>
                <w:fitText w:val="880" w:id="3"/>
              </w:rPr>
              <w:t>報</w:t>
            </w:r>
          </w:p>
          <w:p>
            <w:pPr>
              <w:pStyle w:val="0"/>
              <w:spacing w:line="360" w:lineRule="auto"/>
              <w:ind w:firstLine="273" w:firstLineChars="200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4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4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ind w:firstLine="292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36"/>
                <w:sz w:val="22"/>
                <w:fitText w:val="1100" w:id="5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5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style="margin-top:7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style="margin-top:11.65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944" w:hRule="atLeast"/>
        </w:trPr>
        <w:tc>
          <w:tcPr>
            <w:tcW w:w="3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72" w:firstLineChars="149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6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6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7"/>
              </w:rPr>
              <w:t>広</w:t>
            </w:r>
            <w:r>
              <w:rPr>
                <w:rFonts w:hint="eastAsia"/>
                <w:sz w:val="22"/>
                <w:fitText w:val="880" w:id="7"/>
              </w:rPr>
              <w:t>報</w:t>
            </w:r>
          </w:p>
          <w:p>
            <w:pPr>
              <w:pStyle w:val="0"/>
              <w:spacing w:line="360" w:lineRule="auto"/>
              <w:ind w:firstLine="273" w:firstLineChars="200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8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8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ind w:firstLine="292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36"/>
                <w:sz w:val="22"/>
                <w:fitText w:val="1100" w:id="9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9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style="margin-top:7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style="margin-top:11.65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944" w:hRule="atLeast"/>
        </w:trPr>
        <w:tc>
          <w:tcPr>
            <w:tcW w:w="3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72" w:firstLineChars="149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10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10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11"/>
              </w:rPr>
              <w:t>広</w:t>
            </w:r>
            <w:r>
              <w:rPr>
                <w:rFonts w:hint="eastAsia"/>
                <w:sz w:val="22"/>
                <w:fitText w:val="880" w:id="11"/>
              </w:rPr>
              <w:t>報</w:t>
            </w:r>
          </w:p>
          <w:p>
            <w:pPr>
              <w:pStyle w:val="0"/>
              <w:spacing w:line="360" w:lineRule="auto"/>
              <w:ind w:firstLine="273" w:firstLineChars="200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12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12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ind w:firstLine="292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36"/>
                <w:sz w:val="22"/>
                <w:fitText w:val="1100" w:id="13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13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style="margin-top:7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style="margin-top:11.65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944" w:hRule="atLeast"/>
        </w:trPr>
        <w:tc>
          <w:tcPr>
            <w:tcW w:w="3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72" w:firstLineChars="149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14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14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15"/>
              </w:rPr>
              <w:t>広</w:t>
            </w:r>
            <w:r>
              <w:rPr>
                <w:rFonts w:hint="eastAsia"/>
                <w:sz w:val="22"/>
                <w:fitText w:val="880" w:id="15"/>
              </w:rPr>
              <w:t>報</w:t>
            </w:r>
          </w:p>
          <w:p>
            <w:pPr>
              <w:pStyle w:val="0"/>
              <w:spacing w:line="360" w:lineRule="auto"/>
              <w:ind w:firstLine="273" w:firstLineChars="200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16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16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ind w:firstLine="292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36"/>
                <w:sz w:val="22"/>
                <w:fitText w:val="1100" w:id="17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17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style="margin-top:7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style="margin-top:11.65pt;mso-position-vertical-relative:text;mso-position-horizontal-relative:text;position:absolute;height:0pt;width:268.5pt;margin-left:-0.55000000000000004pt;z-index:2;" o:allowincell="t" filled="f" stroked="t" strokecolor="#d8d8d8" o:spt="32" type="#_x0000_t32">
                  <v:fill/>
                  <v:stroke dashstyle="dash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cantSplit/>
          <w:trHeight w:val="574" w:hRule="atLeast"/>
        </w:trPr>
        <w:tc>
          <w:tcPr>
            <w:tcW w:w="7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b w:val="0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Century" w:hAnsi="Century"/>
                <w:b w:val="0"/>
                <w:position w:val="3"/>
                <w:sz w:val="24"/>
              </w:rPr>
              <w:instrText>a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wordWrap w:val="1"/>
        <w:rPr>
          <w:rFonts w:hint="default"/>
          <w:sz w:val="24"/>
        </w:rPr>
      </w:pPr>
      <w:r>
        <w:rPr>
          <w:rFonts w:hint="eastAsia"/>
          <w:sz w:val="24"/>
        </w:rPr>
        <w:t>※　活動名は、運動会、花づくり、区報の発行等具体的に記入すること。</w: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style="margin-top:10.15pt;mso-position-vertical-relative:text;mso-position-horizontal-relative:text;position:absolute;height:40.6pt;width:7.15pt;margin-left:18.8pt;z-index:2;" o:allowincell="t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group id="_x0000_s1037" style="margin-top:16.100000000000001pt;mso-position-vertical-relative:text;mso-position-horizontal-relative:text;position:absolute;height:34.6pt;width:9.3000000000000007pt;margin-left:9.4pt;z-index:2;" coordsize="667,1050" coordorigin="2655,12630" o:allowincell="t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style="height:1050;width:0;top:12630;left:2655;position:absolute;" o:allowincell="t" filled="f" stroked="t" strokecolor="#a5a5a5" strokeweight="2pt" o:spt="32" type="#_x0000_t32">
              <v:fill/>
              <v:stroke endarrow="block"/>
              <v:imagedata o:title=""/>
              <o:lock v:ext="edit" shapetype="t"/>
              <w10:wrap type="none" anchorx="text" anchory="text"/>
            </v:shape>
            <v:shape id="_x0000_s1039" style="height:0;width:667;top:12630;left:2655;position:absolute;" o:allowincell="t" filled="f" stroked="t" strokecolor="#a5a5a5" strokeweight="2pt" o:spt="32" type="#_x0000_t32">
              <v:fill/>
              <v:imagedata o:title=""/>
              <o:lock v:ext="edit" shapetype="t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  <w:sz w:val="24"/>
        </w:rPr>
        <w:t>　　＊予算額の合計額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Century" w:hAnsi="Century"/>
          <w:b w:val="0"/>
          <w:position w:val="3"/>
          <w:sz w:val="24"/>
        </w:rPr>
        <w:instrText>a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×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／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>　＝　</w:t>
      </w:r>
      <w:r>
        <w:rPr>
          <w:rFonts w:hint="eastAsia"/>
          <w:sz w:val="24"/>
          <w:u w:val="single" w:color="auto"/>
        </w:rPr>
        <w:t>　　　　　　円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Century" w:hAnsi="Century"/>
          <w:b w:val="0"/>
          <w:position w:val="3"/>
          <w:sz w:val="24"/>
        </w:rPr>
        <w:instrText>b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（百円未満切り捨て）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＊</w:t>
      </w:r>
      <w:r>
        <w:rPr>
          <w:rFonts w:hint="default"/>
          <w:sz w:val="24"/>
        </w:rPr>
        <w:t>700</w:t>
      </w:r>
      <w:r>
        <w:rPr>
          <w:rFonts w:hint="eastAsia"/>
          <w:sz w:val="24"/>
        </w:rPr>
        <w:t>円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世帯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＝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円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b w:val="0"/>
          <w:position w:val="2"/>
          <w:sz w:val="24"/>
        </w:rPr>
        <w:instrText>ｃ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style="margin-top:9.65pt;mso-position-vertical-relative:text;mso-position-horizontal-relative:text;position:absolute;height:37.5pt;width:444.7pt;margin-left:6.65pt;z-index:2;" o:allowincell="t" filled="t" stroked="t" strokecolor="#7f7f7f" strokeweight="4.5pt" o:spt="202" type="#_x0000_t202">
            <v:fill/>
            <v:stroke linestyle="thickThin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480" w:lineRule="auto"/>
                    <w:ind w:firstLine="24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  <w:b w:val="0"/>
                      <w:sz w:val="24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default" w:ascii="Century" w:hAnsi="Century"/>
                      <w:b w:val="0"/>
                      <w:position w:val="3"/>
                      <w:sz w:val="24"/>
                    </w:rPr>
                    <w:instrText>b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  <w:sz w:val="24"/>
                    </w:rPr>
                    <w:t>と</w:t>
                  </w: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  <w:b w:val="0"/>
                      <w:sz w:val="24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  <w:b w:val="0"/>
                      <w:position w:val="2"/>
                      <w:sz w:val="24"/>
                    </w:rPr>
                    <w:instrText>ｃ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  <w:sz w:val="24"/>
                    </w:rPr>
                    <w:t>のうちどちらか少ない方の金額　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　　　　　　　　円</w:t>
                  </w:r>
                  <w:r>
                    <w:rPr>
                      <w:rFonts w:hint="eastAsia"/>
                      <w:b w:val="1"/>
                      <w:sz w:val="24"/>
                    </w:rPr>
                    <w:t>・・・②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outlineLvl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隣組活動補助金（１世帯あたり</w:t>
      </w:r>
      <w:r>
        <w:rPr>
          <w:rFonts w:hint="default" w:ascii="ＭＳ ゴシック" w:hAnsi="ＭＳ ゴシック" w:eastAsia="ＭＳ ゴシック"/>
          <w:b w:val="1"/>
          <w:sz w:val="24"/>
        </w:rPr>
        <w:t>610</w:t>
      </w:r>
      <w:r>
        <w:rPr>
          <w:rFonts w:hint="eastAsia" w:ascii="ＭＳ ゴシック" w:hAnsi="ＭＳ ゴシック" w:eastAsia="ＭＳ ゴシック"/>
          <w:b w:val="1"/>
          <w:sz w:val="24"/>
        </w:rPr>
        <w:t>円）</w:t>
      </w:r>
    </w:p>
    <w:p>
      <w:pPr>
        <w:pStyle w:val="0"/>
        <w:ind w:left="0" w:leftChars="0" w:firstLineChars="0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style="margin-top:639.1pt;mso-position-vertical-relative:margin;mso-position-horizontal-relative:margin;position:absolute;height:37.5pt;width:444.7pt;margin-left:6.65pt;z-index:2;" o:allowincell="t" filled="t" stroked="t" strokecolor="#7f7f7f" strokeweight="4.5pt" o:spt="202" type="#_x0000_t202">
            <v:fill/>
            <v:stroke linestyle="thickThin" joinstyle="miter"/>
            <v:textbox style="layout-flow:horizontal;" inset="2.0637499999999998mm,3.0499999999999994mm,2.0637499999999998mm,0mm">
              <w:txbxContent>
                <w:p>
                  <w:pPr>
                    <w:pStyle w:val="0"/>
                    <w:ind w:firstLine="24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>610</w:t>
                  </w:r>
                  <w:r>
                    <w:rPr>
                      <w:rFonts w:hint="eastAsia"/>
                      <w:sz w:val="24"/>
                    </w:rPr>
                    <w:t>円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×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　　　　世帯　</w:t>
                  </w:r>
                  <w:r>
                    <w:rPr>
                      <w:rFonts w:hint="eastAsia"/>
                      <w:sz w:val="24"/>
                    </w:rPr>
                    <w:t>　＝</w:t>
                  </w:r>
                  <w:r>
                    <w:rPr>
                      <w:rFonts w:hint="default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　　　　　　　　</w:t>
                  </w:r>
                  <w:r>
                    <w:rPr>
                      <w:rFonts w:hint="default"/>
                      <w:sz w:val="24"/>
                      <w:u w:val="single" w:color="auto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 w:color="auto"/>
                    </w:rPr>
                    <w:t>円　</w:t>
                  </w:r>
                  <w:r>
                    <w:rPr>
                      <w:rFonts w:hint="eastAsia"/>
                      <w:b w:val="1"/>
                      <w:sz w:val="24"/>
                    </w:rPr>
                    <w:t>・・・③</w:t>
                  </w:r>
                </w:p>
              </w:txbxContent>
            </v:textbox>
            <v:imagedata o:title=""/>
            <w10:wrap type="none" anchorx="margin" anchory="margin"/>
          </v:shape>
        </w:pict>
      </w:r>
    </w:p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outlineLvl w:val="0"/>
        <w:rPr>
          <w:rFonts w:hint="default" w:ascii="ＭＳ ゴシック" w:hAnsi="ＭＳ ゴシック" w:eastAsia="ＭＳ ゴシック"/>
          <w:b w:val="1"/>
          <w:sz w:val="24"/>
          <w:u w:val="single" w:color="auto"/>
          <w:shd w:val="pct15" w:color="auto" w:fill="FFFFFF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  <w:shd w:val="pct15" w:color="auto" w:fill="FFFFFF"/>
        </w:rPr>
        <w:t>２．補助金交付申請額</w:t>
      </w:r>
    </w:p>
    <w:p>
      <w:pPr>
        <w:pStyle w:val="0"/>
        <w:numPr>
          <w:ilvl w:val="0"/>
          <w:numId w:val="2"/>
        </w:numPr>
        <w:jc w:val="right"/>
        <w:rPr>
          <w:rFonts w:hint="default"/>
          <w:sz w:val="24"/>
        </w:rPr>
      </w:pPr>
      <w:r>
        <w:rPr>
          <w:rFonts w:hint="eastAsia"/>
          <w:sz w:val="24"/>
        </w:rPr>
        <w:t>（　　　　　）円＋</w:t>
      </w:r>
      <w:r>
        <w:rPr>
          <w:rFonts w:hint="eastAsia"/>
          <w:b w:val="1"/>
          <w:sz w:val="24"/>
        </w:rPr>
        <w:t>②</w:t>
      </w:r>
      <w:r>
        <w:rPr>
          <w:rFonts w:hint="eastAsia"/>
          <w:sz w:val="24"/>
        </w:rPr>
        <w:t>（　　　　　　）円＋</w:t>
      </w:r>
      <w:r>
        <w:rPr>
          <w:rFonts w:hint="eastAsia"/>
          <w:b w:val="1"/>
          <w:sz w:val="24"/>
        </w:rPr>
        <w:t>③</w:t>
      </w:r>
      <w:r>
        <w:rPr>
          <w:rFonts w:hint="eastAsia"/>
          <w:sz w:val="24"/>
        </w:rPr>
        <w:t>（　　　　　　）円</w:t>
      </w:r>
      <w:r>
        <w:rPr>
          <w:rFonts w:hint="default"/>
          <w:sz w:val="24"/>
        </w:rPr>
        <w:t xml:space="preserve">  </w:t>
      </w:r>
    </w:p>
    <w:p>
      <w:pPr>
        <w:pStyle w:val="0"/>
        <w:spacing w:line="240" w:lineRule="exact"/>
        <w:ind w:left="601" w:right="238"/>
        <w:jc w:val="right"/>
        <w:rPr>
          <w:rFonts w:hint="default"/>
          <w:b w:val="1"/>
          <w:sz w:val="24"/>
        </w:rPr>
      </w:pPr>
      <w:r>
        <w:rPr>
          <w:rFonts w:hint="default"/>
          <w:sz w:val="24"/>
        </w:rPr>
        <w:br w:type="textWrapping" w:clear="none"/>
      </w:r>
      <w:r>
        <w:rPr>
          <w:rFonts w:hint="eastAsia"/>
          <w:b w:val="1"/>
          <w:sz w:val="28"/>
        </w:rPr>
        <w:t>＝</w:t>
      </w:r>
      <w:r>
        <w:rPr>
          <w:rFonts w:hint="eastAsia"/>
          <w:b w:val="1"/>
          <w:sz w:val="28"/>
          <w:u w:val="single" w:color="auto"/>
        </w:rPr>
        <w:t>　　　　　　　　円</w:t>
      </w:r>
      <w:r>
        <w:rPr>
          <w:rFonts w:hint="eastAsia"/>
          <w:b w:val="1"/>
          <w:sz w:val="28"/>
        </w:rPr>
        <w:t>　</w:t>
      </w:r>
    </w:p>
    <w:p>
      <w:pPr>
        <w:pStyle w:val="0"/>
        <w:ind w:right="-567" w:rightChars="-270"/>
        <w:jc w:val="right"/>
        <w:rPr>
          <w:rFonts w:hint="default"/>
          <w:sz w:val="24"/>
        </w:rPr>
      </w:pPr>
      <w:r>
        <w:rPr>
          <w:rFonts w:hint="default"/>
        </w:rPr>
        <w:pict>
          <v:group id="_x0000_s1042" style="margin-top:0.55000000000000004pt;mso-position-vertical-relative:text;mso-position-horizontal-relative:text;position:absolute;height:10.3pt;width:11.25pt;margin-left:313.5pt;z-index:2;rotation:-90;" coordsize="667,1050" coordorigin="2655,12630" o:allowincell="t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style="height:1050;width:0;top:12630;left:2655;position:absolute;" o:allowincell="t" filled="f" stroked="t" strokeweight="2pt" o:spt="32" type="#_x0000_t32">
              <v:fill/>
              <v:stroke endarrow="block"/>
              <v:imagedata o:title=""/>
              <o:lock v:ext="edit" shapetype="t"/>
              <w10:wrap type="none" anchorx="text" anchory="text"/>
            </v:shape>
            <v:shape id="_x0000_s1044" style="height:0;width:667;top:12630;left:2655;position:absolute;" o:allowincell="t" filled="f" stroked="t" strokeweight="2pt" o:spt="32" type="#_x0000_t32">
              <v:fill/>
              <v:imagedata o:title=""/>
              <o:lock v:ext="edit" shapetype="t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  <w:sz w:val="24"/>
        </w:rPr>
        <w:t>【</w:t>
      </w:r>
      <w:r>
        <w:rPr>
          <w:rFonts w:hint="default"/>
          <w:sz w:val="24"/>
        </w:rPr>
        <w:t xml:space="preserve"> </w:t>
      </w:r>
      <w:r>
        <w:rPr>
          <w:rFonts w:hint="eastAsia"/>
          <w:b w:val="1"/>
          <w:spacing w:val="0"/>
          <w:w w:val="72"/>
          <w:sz w:val="24"/>
          <w:fitText w:val="1920" w:id="18"/>
        </w:rPr>
        <w:t>様式第１号　交付申請</w:t>
      </w:r>
      <w:r>
        <w:rPr>
          <w:rFonts w:hint="eastAsia"/>
          <w:b w:val="1"/>
          <w:spacing w:val="6"/>
          <w:w w:val="72"/>
          <w:sz w:val="24"/>
          <w:fitText w:val="1920" w:id="18"/>
        </w:rPr>
        <w:t>額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sz w:val="24"/>
        </w:rPr>
        <w:t>】</w:t>
      </w:r>
    </w:p>
    <w:sectPr>
      <w:pgSz w:w="11906" w:h="16838"/>
      <w:pgMar w:top="567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 w15:restartNumberingAfterBreak="1">
    <w:nsid w:val="00000001"/>
    <w:multiLevelType w:val="hybridMultilevel"/>
    <w:tmpl w:val="9AEA70D2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0000002"/>
    <w:multiLevelType w:val="hybridMultilevel"/>
    <w:tmpl w:val="424CAC62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1"/>
        <w:u w:val="none" w:color="auto"/>
      </w:rPr>
    </w:lvl>
    <w:lvl w:ilvl="1" w:tplc="00000000">
      <w:start w:val="1"/>
      <w:numFmt w:val="aiueoFullWidth"/>
      <w:lvlText w:val="(%2)"/>
      <w:lvlJc w:val="left"/>
      <w:pPr>
        <w:ind w:left="1080" w:hanging="420"/>
      </w:pPr>
    </w:lvl>
    <w:lvl w:ilvl="2" w:tplc="00000000">
      <w:start w:val="1"/>
      <w:numFmt w:val="decimalEnclosedCircle"/>
      <w:lvlText w:val="%3"/>
      <w:lvlJc w:val="left"/>
      <w:pPr>
        <w:ind w:left="1500" w:hanging="420"/>
      </w:pPr>
    </w:lvl>
    <w:lvl w:ilvl="3" w:tplc="00000000">
      <w:start w:val="1"/>
      <w:numFmt w:val="decimal"/>
      <w:lvlText w:val="%4."/>
      <w:lvlJc w:val="left"/>
      <w:pPr>
        <w:ind w:left="1920" w:hanging="420"/>
      </w:pPr>
    </w:lvl>
    <w:lvl w:ilvl="4" w:tplc="00000000">
      <w:start w:val="1"/>
      <w:numFmt w:val="aiueoFullWidth"/>
      <w:lvlText w:val="(%5)"/>
      <w:lvlJc w:val="left"/>
      <w:pPr>
        <w:ind w:left="2340" w:hanging="420"/>
      </w:pPr>
    </w:lvl>
    <w:lvl w:ilvl="5" w:tplc="00000000">
      <w:start w:val="1"/>
      <w:numFmt w:val="decimalEnclosedCircle"/>
      <w:lvlText w:val="%6"/>
      <w:lvlJc w:val="left"/>
      <w:pPr>
        <w:ind w:left="2760" w:hanging="420"/>
      </w:pPr>
    </w:lvl>
    <w:lvl w:ilvl="6" w:tplc="00000000">
      <w:start w:val="1"/>
      <w:numFmt w:val="decimal"/>
      <w:lvlText w:val="%7."/>
      <w:lvlJc w:val="left"/>
      <w:pPr>
        <w:ind w:left="3180" w:hanging="420"/>
      </w:pPr>
    </w:lvl>
    <w:lvl w:ilvl="7" w:tplc="00000000">
      <w:start w:val="1"/>
      <w:numFmt w:val="aiueoFullWidth"/>
      <w:lvlText w:val="(%8)"/>
      <w:lvlJc w:val="left"/>
      <w:pPr>
        <w:ind w:left="3600" w:hanging="420"/>
      </w:pPr>
    </w:lvl>
    <w:lvl w:ilvl="8" w:tplc="00000000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51"/>
  <w:drawingGridHorizontalSpacing w:val="21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34">
          <o:proxy start="" idref="#_x0000_s0" connectloc="-1"/>
          <o:proxy end="" idref="#_x0000_s0" connectloc="-1"/>
        </o:r>
        <o:r id="V:Rule8" type="connector" idref="#_x0000_s1031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4" type="connector" idref="#_x0000_s1039">
          <o:proxy start="" idref="#_x0000_s0" connectloc="-1"/>
          <o:proxy end="" idref="#_x0000_s0" connectloc="-1"/>
        </o:r>
        <o:r id="V:Rule18" type="connector" idref="#_x0000_s1033">
          <o:proxy start="" idref="#_x0000_s0" connectloc="-1"/>
          <o:proxy end="" idref="#_x0000_s0" connectloc="-1"/>
        </o:r>
        <o:r id="V:Rule20" type="connector" idref="#_x0000_s1030">
          <o:proxy start="" idref="#_x0000_s0" connectloc="-1"/>
          <o:proxy end="" idref="#_x0000_s0" connectloc="-1"/>
        </o:r>
        <o:r id="V:Rule22" type="connector" idref="#_x0000_s1044">
          <o:proxy start="" idref="#_x0000_s0" connectloc="-1"/>
          <o:proxy end="" idref="#_x0000_s0" connectloc="-1"/>
        </o:r>
        <o:r id="V:Rule28" type="connector" idref="#_x0000_s1038">
          <o:proxy start="" idref="#_x0000_s0" connectloc="-1"/>
          <o:proxy end="" idref="#_x0000_s0" connectloc="-1"/>
        </o:r>
        <o:r id="V:Rule30" type="connector" idref="#_x0000_s1035">
          <o:proxy start="" idref="#_x0000_s0" connectloc="-1"/>
          <o:proxy end="" idref="#_x0000_s0" connectloc="-1"/>
        </o:r>
        <o:r id="V:Rule32" type="connector" idref="#_x0000_s1032">
          <o:proxy start="" idref="#_x0000_s0" connectloc="-1"/>
          <o:proxy end="" idref="#_x0000_s0" connectloc="-1"/>
        </o:r>
        <o:r id="V:Rule34" type="connector" idref="#_x0000_s1029">
          <o:proxy start="" idref="#_x0000_s0" connectloc="-1"/>
          <o:proxy end="" idref="#_x0000_s0" connectloc="-1"/>
        </o:r>
        <o:r id="V:Rule36" type="connector" idref="#_x0000_s1043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0"/>
      <w:sz w:val="18"/>
    </w:rPr>
  </w:style>
  <w:style w:type="paragraph" w:styleId="21">
    <w:name w:val="Note Heading"/>
    <w:basedOn w:val="0"/>
    <w:next w:val="0"/>
    <w:link w:val="22"/>
    <w:uiPriority w:val="0"/>
    <w:pPr>
      <w:wordWrap w:val="1"/>
      <w:autoSpaceDE w:val="1"/>
      <w:autoSpaceDN w:val="1"/>
      <w:adjustRightInd w:val="1"/>
      <w:jc w:val="center"/>
    </w:pPr>
    <w:rPr>
      <w:rFonts w:ascii="Century" w:hAnsi="Century"/>
      <w:kern w:val="2"/>
      <w:sz w:val="22"/>
    </w:rPr>
  </w:style>
  <w:style w:type="character" w:styleId="22" w:customStyle="1">
    <w:name w:val="記 (文字)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</Words>
  <Characters>434</Characters>
  <Application>JUST Note</Application>
  <Lines>62</Lines>
  <Paragraphs>35</Paragraphs>
  <Company>筑後市</Company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協働推進課　野口　裕子</dc:creator>
  <cp:lastModifiedBy>協働推進課　野口　裕子</cp:lastModifiedBy>
  <dcterms:created xsi:type="dcterms:W3CDTF">2021-02-08T01:38:00Z</dcterms:created>
  <dcterms:modified xsi:type="dcterms:W3CDTF">2021-02-08T01:41:08Z</dcterms:modified>
  <cp:revision>0</cp:revision>
</cp:coreProperties>
</file>