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筑後市長　西田　正治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申請者の住所</w:t>
      </w:r>
      <w:r>
        <w:rPr>
          <w:rFonts w:hint="eastAsia"/>
          <w:u w:val="single" w:color="auto"/>
        </w:rPr>
        <w:t>　筑後市大字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　　　行政区長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　補助金の交付を受けたいので筑後市補助金交付規則の規定により、次のとおり申請します。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06"/>
        <w:gridCol w:w="1806"/>
        <w:gridCol w:w="1568"/>
        <w:gridCol w:w="3344"/>
      </w:tblGrid>
      <w:tr>
        <w:trPr>
          <w:cantSplit/>
          <w:trHeight w:val="600" w:hRule="atLeast"/>
        </w:trPr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年度</w:t>
            </w: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補助金等名称</w:t>
            </w:r>
          </w:p>
        </w:tc>
        <w:tc>
          <w:tcPr>
            <w:tcW w:w="33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筑後市行政区活動補助金</w:t>
            </w:r>
          </w:p>
        </w:tc>
      </w:tr>
      <w:tr>
        <w:trPr>
          <w:cantSplit/>
          <w:trHeight w:val="600" w:hRule="atLeast"/>
        </w:trPr>
        <w:tc>
          <w:tcPr>
            <w:tcW w:w="18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筑後市行政区活動補助事業</w:t>
            </w:r>
          </w:p>
        </w:tc>
      </w:tr>
      <w:tr>
        <w:trPr>
          <w:cantSplit/>
          <w:trHeight w:val="600" w:hRule="atLeast"/>
        </w:trPr>
        <w:tc>
          <w:tcPr>
            <w:tcW w:w="18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申請者の営む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4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行政区運営・自治活動</w:t>
            </w:r>
          </w:p>
        </w:tc>
      </w:tr>
      <w:tr>
        <w:trPr>
          <w:cantSplit/>
          <w:trHeight w:val="675" w:hRule="atLeast"/>
        </w:trPr>
        <w:tc>
          <w:tcPr>
            <w:tcW w:w="18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4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行政区運営及び自治活動の活性化、地域住民の連帯、自治意識の高揚を図る。</w:t>
            </w:r>
          </w:p>
        </w:tc>
      </w:tr>
      <w:tr>
        <w:trPr>
          <w:cantSplit/>
          <w:trHeight w:val="675" w:hRule="atLeast"/>
        </w:trPr>
        <w:tc>
          <w:tcPr>
            <w:tcW w:w="18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効果</w:t>
            </w:r>
          </w:p>
        </w:tc>
        <w:tc>
          <w:tcPr>
            <w:tcW w:w="49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地域自治活動の基礎単位である行政区の活性化とともに、筑後市の各分野におけるまちづくり活性化の一助ともなる。</w:t>
            </w:r>
          </w:p>
        </w:tc>
      </w:tr>
      <w:tr>
        <w:trPr>
          <w:cantSplit/>
          <w:trHeight w:val="540" w:hRule="atLeast"/>
        </w:trPr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補助対象事業費</w:t>
            </w:r>
          </w:p>
        </w:tc>
        <w:tc>
          <w:tcPr>
            <w:tcW w:w="67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円</w:t>
            </w:r>
          </w:p>
        </w:tc>
      </w:tr>
      <w:tr>
        <w:trPr>
          <w:cantSplit/>
          <w:trHeight w:val="540" w:hRule="atLeast"/>
        </w:trPr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329" w:rightChars="1109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  <w:sz w:val="28"/>
              </w:rPr>
              <w:t>　</w:t>
            </w: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360" w:hRule="atLeast"/>
        </w:trPr>
        <w:tc>
          <w:tcPr>
            <w:tcW w:w="180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5"/>
              </w:rPr>
              <w:t>着手及び完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6718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着手　　予定　　令和　　年　　　月　　　日</w:t>
            </w:r>
          </w:p>
        </w:tc>
      </w:tr>
      <w:tr>
        <w:trPr>
          <w:cantSplit/>
          <w:trHeight w:val="360" w:hRule="atLeast"/>
        </w:trPr>
        <w:tc>
          <w:tcPr>
            <w:tcW w:w="180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18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完了　　予定　　令和　　年　　　月　　　日</w:t>
            </w:r>
          </w:p>
        </w:tc>
      </w:tr>
      <w:tr>
        <w:trPr>
          <w:trHeight w:val="2889" w:hRule="atLeast"/>
        </w:trPr>
        <w:tc>
          <w:tcPr>
            <w:tcW w:w="18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pct10" w:color="auto" w:fill="auto"/>
            <w:vAlign w:val="top"/>
          </w:tcPr>
          <w:p>
            <w:pPr>
              <w:pStyle w:val="0"/>
              <w:spacing w:before="162" w:beforeLines="50" w:beforeAutospacing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1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 w:line="240" w:lineRule="atLeast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事業計画書</w:t>
            </w:r>
          </w:p>
          <w:p>
            <w:pPr>
              <w:pStyle w:val="0"/>
              <w:spacing w:after="120" w:afterLines="0" w:afterAutospacing="0" w:line="240" w:lineRule="atLeast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収支予算書</w:t>
            </w:r>
          </w:p>
          <w:p>
            <w:pPr>
              <w:pStyle w:val="0"/>
              <w:spacing w:after="120" w:afterLines="0" w:afterAutospacing="0" w:line="240" w:lineRule="atLeast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補助対象経費明細書</w:t>
            </w:r>
          </w:p>
          <w:p>
            <w:pPr>
              <w:pStyle w:val="0"/>
              <w:spacing w:after="120" w:afterLines="0" w:afterAutospacing="0" w:line="240" w:lineRule="atLeast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　前年度決算書</w:t>
            </w:r>
          </w:p>
          <w:p>
            <w:pPr>
              <w:pStyle w:val="0"/>
              <w:spacing w:after="120" w:afterLines="0" w:afterAutospacing="0" w:line="240" w:lineRule="atLeast"/>
              <w:rPr>
                <w:rFonts w:hint="default"/>
                <w:strike w:val="1"/>
              </w:rPr>
            </w:pPr>
            <w:r>
              <w:rPr>
                <w:rFonts w:hint="default"/>
                <w:strike w:val="1"/>
              </w:rPr>
              <w:t>5</w:t>
            </w:r>
            <w:r>
              <w:rPr>
                <w:rFonts w:hint="eastAsia"/>
                <w:strike w:val="1"/>
              </w:rPr>
              <w:t>　実施設計書等（工事施工等に係る場合）</w:t>
            </w:r>
          </w:p>
          <w:p>
            <w:pPr>
              <w:pStyle w:val="0"/>
              <w:spacing w:after="120" w:afterLines="0" w:afterAutospacing="0" w:line="240" w:lineRule="atLeast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eastAsia"/>
              </w:rPr>
              <w:t>　団体規約・会則及び役員名簿の写し（補助事業者が任意団体の場合）</w:t>
            </w:r>
          </w:p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default"/>
              </w:rPr>
              <w:t>7</w:t>
            </w:r>
            <w:r>
              <w:rPr>
                <w:rFonts w:hint="eastAsia"/>
              </w:rPr>
              <w:t>　その他（別紙　行政区活動補助金額計算書）</w:t>
            </w:r>
          </w:p>
        </w:tc>
      </w:tr>
    </w:tbl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51"/>
  <w:drawingGridHorizontalSpacing w:val="210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0"/>
      <w:sz w:val="18"/>
    </w:rPr>
  </w:style>
  <w:style w:type="paragraph" w:styleId="21">
    <w:name w:val="Note Heading"/>
    <w:basedOn w:val="0"/>
    <w:next w:val="0"/>
    <w:link w:val="22"/>
    <w:uiPriority w:val="0"/>
    <w:pPr>
      <w:wordWrap w:val="1"/>
      <w:autoSpaceDE w:val="1"/>
      <w:autoSpaceDN w:val="1"/>
      <w:adjustRightInd w:val="1"/>
      <w:jc w:val="center"/>
    </w:pPr>
    <w:rPr>
      <w:rFonts w:ascii="Century" w:hAnsi="Century"/>
      <w:kern w:val="2"/>
      <w:sz w:val="22"/>
    </w:rPr>
  </w:style>
  <w:style w:type="character" w:styleId="22" w:customStyle="1">
    <w:name w:val="記 (文字)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9</Words>
  <Characters>397</Characters>
  <Application>JUST Note</Application>
  <Lines>107</Lines>
  <Paragraphs>36</Paragraphs>
  <Company>筑後市</Company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協働推進課　野口　裕子</dc:creator>
  <cp:lastModifiedBy>協働推進課　吉田　誠</cp:lastModifiedBy>
  <cp:lastPrinted>2024-06-11T00:11:25Z</cp:lastPrinted>
  <dcterms:created xsi:type="dcterms:W3CDTF">2021-02-08T01:38:00Z</dcterms:created>
  <dcterms:modified xsi:type="dcterms:W3CDTF">2024-03-21T10:32:09Z</dcterms:modified>
  <cp:revision>0</cp:revision>
</cp:coreProperties>
</file>